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0D" w:rsidRPr="00250E0D" w:rsidRDefault="00250E0D" w:rsidP="00250E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E0D">
        <w:rPr>
          <w:rFonts w:ascii="Times New Roman" w:eastAsia="Calibri" w:hAnsi="Times New Roman" w:cs="Times New Roman"/>
          <w:b/>
          <w:sz w:val="28"/>
          <w:szCs w:val="28"/>
        </w:rPr>
        <w:t>МДОУ «Детский сад № 105»</w:t>
      </w:r>
    </w:p>
    <w:p w:rsidR="00250E0D" w:rsidRPr="00250E0D" w:rsidRDefault="00250E0D" w:rsidP="00250E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50E0D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250E0D">
        <w:rPr>
          <w:rFonts w:ascii="Times New Roman" w:eastAsia="Calibri" w:hAnsi="Times New Roman" w:cs="Times New Roman"/>
          <w:b/>
          <w:sz w:val="28"/>
          <w:szCs w:val="28"/>
        </w:rPr>
        <w:t>.Я</w:t>
      </w:r>
      <w:proofErr w:type="gramEnd"/>
      <w:r w:rsidRPr="00250E0D">
        <w:rPr>
          <w:rFonts w:ascii="Times New Roman" w:eastAsia="Calibri" w:hAnsi="Times New Roman" w:cs="Times New Roman"/>
          <w:b/>
          <w:sz w:val="28"/>
          <w:szCs w:val="28"/>
        </w:rPr>
        <w:t>рославль</w:t>
      </w:r>
      <w:proofErr w:type="spellEnd"/>
    </w:p>
    <w:p w:rsidR="00250E0D" w:rsidRPr="00250E0D" w:rsidRDefault="00250E0D" w:rsidP="00250E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E0D" w:rsidRPr="00250E0D" w:rsidRDefault="00250E0D" w:rsidP="00250E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E0D" w:rsidRPr="00250E0D" w:rsidRDefault="00250E0D" w:rsidP="00250E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E0D" w:rsidRPr="00250E0D" w:rsidRDefault="00250E0D" w:rsidP="00250E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E0D" w:rsidRPr="00250E0D" w:rsidRDefault="00250E0D" w:rsidP="00250E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E0D" w:rsidRPr="00250E0D" w:rsidRDefault="00250E0D" w:rsidP="00250E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E0D" w:rsidRDefault="00250E0D" w:rsidP="00250E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E0D" w:rsidRPr="00250E0D" w:rsidRDefault="00250E0D" w:rsidP="00250E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E0D" w:rsidRPr="00250E0D" w:rsidRDefault="00250E0D" w:rsidP="00250E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E0D" w:rsidRPr="00250E0D" w:rsidRDefault="00250E0D" w:rsidP="00250E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E0D" w:rsidRPr="00250E0D" w:rsidRDefault="00250E0D" w:rsidP="00250E0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0E0D" w:rsidRDefault="00250E0D" w:rsidP="0025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0E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250E0D" w:rsidRPr="00250E0D" w:rsidRDefault="00250E0D" w:rsidP="0025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0E0D" w:rsidRPr="00250E0D" w:rsidRDefault="00250E0D" w:rsidP="0025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E0D" w:rsidRDefault="00250E0D" w:rsidP="003B33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«Такие полезные сказки»</w:t>
      </w:r>
    </w:p>
    <w:p w:rsidR="00250E0D" w:rsidRDefault="00250E0D" w:rsidP="003B33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(или какие сказки читать детям 3-4 лет)</w:t>
      </w:r>
    </w:p>
    <w:p w:rsidR="00250E0D" w:rsidRDefault="00250E0D" w:rsidP="003B33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E0D" w:rsidRDefault="00250E0D" w:rsidP="003B33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E0D" w:rsidRDefault="00250E0D" w:rsidP="003B33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E0D" w:rsidRDefault="00250E0D" w:rsidP="003B337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0E0D" w:rsidRPr="00250E0D" w:rsidRDefault="00250E0D" w:rsidP="00250E0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0E0D">
        <w:rPr>
          <w:rFonts w:ascii="Times New Roman" w:eastAsia="Calibri" w:hAnsi="Times New Roman" w:cs="Times New Roman"/>
          <w:sz w:val="28"/>
          <w:szCs w:val="28"/>
        </w:rPr>
        <w:t>Подготовила и провела:</w:t>
      </w:r>
    </w:p>
    <w:p w:rsidR="00250E0D" w:rsidRPr="00250E0D" w:rsidRDefault="00250E0D" w:rsidP="00250E0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0E0D">
        <w:rPr>
          <w:rFonts w:ascii="Times New Roman" w:eastAsia="Calibri" w:hAnsi="Times New Roman" w:cs="Times New Roman"/>
          <w:sz w:val="28"/>
          <w:szCs w:val="28"/>
        </w:rPr>
        <w:t>Воспитатель Бурова А.А.</w:t>
      </w:r>
    </w:p>
    <w:p w:rsidR="00250E0D" w:rsidRPr="00250E0D" w:rsidRDefault="00250E0D" w:rsidP="00250E0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0E0D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eastAsia="Calibri" w:hAnsi="Times New Roman" w:cs="Times New Roman"/>
          <w:sz w:val="28"/>
          <w:szCs w:val="28"/>
        </w:rPr>
        <w:t>29.01</w:t>
      </w:r>
      <w:r w:rsidRPr="00250E0D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bookmarkStart w:id="0" w:name="_GoBack"/>
      <w:bookmarkEnd w:id="0"/>
    </w:p>
    <w:p w:rsidR="00250E0D" w:rsidRDefault="00250E0D" w:rsidP="003B337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0E0D" w:rsidRDefault="00250E0D" w:rsidP="003B337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0E0D" w:rsidRDefault="00250E0D" w:rsidP="003B337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0E0D" w:rsidRDefault="00250E0D" w:rsidP="003B337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0E0D" w:rsidRDefault="00250E0D" w:rsidP="003B337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0E0D" w:rsidRDefault="00250E0D" w:rsidP="003B337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0E0D" w:rsidRDefault="00250E0D" w:rsidP="003B337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0E0D" w:rsidRDefault="00250E0D" w:rsidP="003B337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0E0D" w:rsidRDefault="00250E0D" w:rsidP="003B337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0F80" w:rsidRPr="003B3376" w:rsidRDefault="00750F80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Сказки для детей — это не только развлекательные путешествия в волшебный мир вымышленных персонажей. Это ещё и мягкое, но в то же время мощное, средство воспитания. Средство передачи от старших поколений моральных норм, традиций и обычаев своего народа. Через сказки дети получают первые базовые знания о человеческих взаимоотношениях, об устройстве мира в целом.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Ни для кого не секрет, что первыми книгами для ребенка являются сказки. Именно сказки в совокупности с играми знакомят малыша с окружающим миром, прививают ему жизненные ценности и формируют его характер. Донести до ребенка какую-то информацию или правило намного проще в форме сказок, нежели в форме нудных и долгих нотаций. Почему надо слушаться родителей и не убегать от них далеко, можно прекрасно объяснить на примере сказки «Колобок», а необходимость уступать проиллюстрирует сказка «Под грибом». Главное – подобрать правильную сказку.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376">
        <w:rPr>
          <w:rFonts w:ascii="Times New Roman" w:hAnsi="Times New Roman" w:cs="Times New Roman"/>
          <w:b/>
          <w:sz w:val="28"/>
          <w:szCs w:val="28"/>
        </w:rPr>
        <w:t>Так какие же сказки читать детям с воспитательной целью? Как выбирать сказки для детей?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К выбору сказок для детей нужно отнестись со всей серьезностью. Прежде всего, необходимо учитывать возраст ребенка – чтобы сказка была ему интересна и не напугала малыша. Вряд ли Вы будете читать сказки Братьев Гримм годовалому ребенку, а «Золотое яичко» старшему дошкольнику. И не потому что эти сказки плохи – просто каждая из них подходит для определенного возраста ребенка.</w:t>
      </w:r>
    </w:p>
    <w:p w:rsidR="00750F80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 xml:space="preserve">Младший дошкольный возраст (от 3 до 4 лет). Для ребят от 3 до 4 лет стоит переходить к более сложным произведениям, но по-прежнему, отдавать предпочтение нужно книгам ярким, красочным, с большим числом иллюстраций, большого формата. Детям старше 3-х лет желательно продолжать рассказывать и читать сказки, где главными героями являются животные и люди; отлично подойдут сказки в стихах, народные поучительные сказки, которые состоят из более сложных сюжетов и требуют более обширного запаса слов, а также терпения, ведь сказки более длинные. Сказки должны быть со счастливым концом и нести ту идею, которую родители хотят донести до своего малыша. Маленьким детям лучше читать сказки, которые учат доброте и сочувствию, какие бы приключения не происходили с героями сказки на протяжении всего сюжета в конце добро должно победить. Если вы считаете, что в сказке присутствуют негативные элементы, то пока откажитесь от чтения этой книжки.                                                                                                 </w:t>
      </w:r>
      <w:r w:rsidRPr="003B3376">
        <w:rPr>
          <w:rFonts w:ascii="Times New Roman" w:hAnsi="Times New Roman" w:cs="Times New Roman"/>
          <w:sz w:val="28"/>
          <w:szCs w:val="28"/>
        </w:rPr>
        <w:lastRenderedPageBreak/>
        <w:t>Чтобы привить ребенку любовь к сказкам, необходимо подобрать правильную книгу, которая работала бы на достижение нашей цели. Так, детская книга со сказками должн</w:t>
      </w:r>
      <w:r w:rsidR="00750F80" w:rsidRPr="003B3376">
        <w:rPr>
          <w:rFonts w:ascii="Times New Roman" w:hAnsi="Times New Roman" w:cs="Times New Roman"/>
          <w:sz w:val="28"/>
          <w:szCs w:val="28"/>
        </w:rPr>
        <w:t xml:space="preserve">а быть. </w:t>
      </w:r>
    </w:p>
    <w:p w:rsidR="001C5CFA" w:rsidRPr="003B3376" w:rsidRDefault="00750F80" w:rsidP="003B33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1.</w:t>
      </w:r>
      <w:r w:rsidR="001C5CFA" w:rsidRPr="003B3376">
        <w:rPr>
          <w:rFonts w:ascii="Times New Roman" w:hAnsi="Times New Roman" w:cs="Times New Roman"/>
          <w:b/>
          <w:sz w:val="28"/>
          <w:szCs w:val="28"/>
        </w:rPr>
        <w:t>Подбор сказок.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• красиво и правильно иллюстрирована (картинки должны быть крупными, животные и люди хорошо различимыми, каждой картинке должно соответствовать адекватное текстовое содержание);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• изд</w:t>
      </w:r>
      <w:r w:rsidR="00750F80" w:rsidRPr="003B3376">
        <w:rPr>
          <w:rFonts w:ascii="Times New Roman" w:hAnsi="Times New Roman" w:cs="Times New Roman"/>
          <w:sz w:val="28"/>
          <w:szCs w:val="28"/>
        </w:rPr>
        <w:t>ана в авторитетном издательстве</w:t>
      </w:r>
      <w:r w:rsidRPr="003B3376">
        <w:rPr>
          <w:rFonts w:ascii="Times New Roman" w:hAnsi="Times New Roman" w:cs="Times New Roman"/>
          <w:sz w:val="28"/>
          <w:szCs w:val="28"/>
        </w:rPr>
        <w:t>: «Дрофа», «Детство», «Малыш» и другие;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• напечатана без сокращений;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• отнесена к списку классической отечественной и зарубежной детской литературы.</w:t>
      </w:r>
    </w:p>
    <w:p w:rsidR="00A82BA8" w:rsidRPr="003B3376" w:rsidRDefault="00A82BA8" w:rsidP="003B33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b/>
          <w:sz w:val="28"/>
          <w:szCs w:val="28"/>
        </w:rPr>
        <w:t>2. Соблюдение условий, необходимых для организации чтения сказок с детьми.</w:t>
      </w:r>
      <w:r w:rsidRPr="003B3376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• немедленная поддержка детской инициативы по чтению сказки,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• выбирать сказку может как ребенок, так и взрослый,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• создание тихой, спокойной и уютной обстановки для чтения.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376">
        <w:rPr>
          <w:rFonts w:ascii="Times New Roman" w:hAnsi="Times New Roman" w:cs="Times New Roman"/>
          <w:b/>
          <w:sz w:val="28"/>
          <w:szCs w:val="28"/>
        </w:rPr>
        <w:t>3. Приемы удержания внимания ребенка при чтении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•выразительное и заразительное чтение: интонация, жесты, мимика, темп, ритм чтения должны увлекать ребенка, как в театре одного актера,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•чтение с остановками: для детей 1,5 – 4 лет – это выжидательные паузы (при чтении стихотворных сказок, например, в которых ребенок может сам вставить слово (если хорошо знаком со сказкой, для детей 5 – 6 лет –это чтение с остановками и вопросы типа: «Что произошло?», «Какие герои в этой сказке?», «Почему они так поступили?», «Какие герои добавились?» и так далее. Такие остановки длительностью, но не более 1,5 минут помогут удержать внимание и сохранить интерес к сказке.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376">
        <w:rPr>
          <w:rFonts w:ascii="Times New Roman" w:hAnsi="Times New Roman" w:cs="Times New Roman"/>
          <w:b/>
          <w:sz w:val="28"/>
          <w:szCs w:val="28"/>
        </w:rPr>
        <w:t>4. Анализ сказки сразу после прочтения. Фактически анализ сказки уже начался на предыдущем этапе, в момент остановок во время чтения.</w:t>
      </w:r>
      <w:r w:rsidR="00750F80" w:rsidRPr="003B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76">
        <w:rPr>
          <w:rFonts w:ascii="Times New Roman" w:hAnsi="Times New Roman" w:cs="Times New Roman"/>
          <w:b/>
          <w:sz w:val="28"/>
          <w:szCs w:val="28"/>
        </w:rPr>
        <w:t>Закончить анализ нужно вопросами: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• какие герои понравились, и какие не понравились?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• почему?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376">
        <w:rPr>
          <w:rFonts w:ascii="Times New Roman" w:hAnsi="Times New Roman" w:cs="Times New Roman"/>
          <w:b/>
          <w:sz w:val="28"/>
          <w:szCs w:val="28"/>
        </w:rPr>
        <w:lastRenderedPageBreak/>
        <w:t>5. Момент рефлексии для родителя. Восприятие ребенком содержания сказки состоялось,</w:t>
      </w:r>
      <w:r w:rsidR="00750F80" w:rsidRPr="003B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76">
        <w:rPr>
          <w:rFonts w:ascii="Times New Roman" w:hAnsi="Times New Roman" w:cs="Times New Roman"/>
          <w:b/>
          <w:sz w:val="28"/>
          <w:szCs w:val="28"/>
        </w:rPr>
        <w:t>если сразу после прочтения книги ребенок: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• начинает увлеченно играть, рисовать, лепить и так далее,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• проигрывает сюжет сказки,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sz w:val="28"/>
          <w:szCs w:val="28"/>
        </w:rPr>
        <w:t>• включает фантазию и изменяет сюжет, придумывая продолжение, включая новых героев и так далее.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376">
        <w:rPr>
          <w:rFonts w:ascii="Times New Roman" w:hAnsi="Times New Roman" w:cs="Times New Roman"/>
          <w:b/>
          <w:sz w:val="28"/>
          <w:szCs w:val="28"/>
        </w:rPr>
        <w:t>Примерный список сказок для детей (3-4 лет):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b/>
          <w:sz w:val="28"/>
          <w:szCs w:val="28"/>
        </w:rPr>
        <w:t>Русские народные сказки:</w:t>
      </w:r>
      <w:r w:rsidRPr="003B3376">
        <w:rPr>
          <w:rFonts w:ascii="Times New Roman" w:hAnsi="Times New Roman" w:cs="Times New Roman"/>
          <w:sz w:val="28"/>
          <w:szCs w:val="28"/>
        </w:rPr>
        <w:t xml:space="preserve"> «Колобок», обр. К. Ушинского; «Волк и козлята», обр. А. Н. Толстого; «Кот, петух и лиса», обр. М. 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 xml:space="preserve">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 xml:space="preserve"> и лиса», обр. м. Булатова.</w:t>
      </w:r>
    </w:p>
    <w:p w:rsidR="001C5CFA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b/>
          <w:sz w:val="28"/>
          <w:szCs w:val="28"/>
        </w:rPr>
        <w:t>Сказки народов мира:</w:t>
      </w:r>
      <w:r w:rsidRPr="003B3376">
        <w:rPr>
          <w:rFonts w:ascii="Times New Roman" w:hAnsi="Times New Roman" w:cs="Times New Roman"/>
          <w:sz w:val="28"/>
          <w:szCs w:val="28"/>
        </w:rPr>
        <w:t xml:space="preserve"> «Рукавичка», «Коза-дереза» 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 xml:space="preserve">., обр. Е. Благининой; «Два жадных медвежонка», венг., обр. А. Краснова и В, 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 xml:space="preserve">; «Упрямые козы», 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узб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 xml:space="preserve">., обр. Ш. 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Сагдуллы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 xml:space="preserve">; «У солнышка в гостях», пер, с 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словац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 xml:space="preserve">. С. Могилевской и Л. Зориной; «Лиса-нянька», пер. с финск. Е. 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 xml:space="preserve">; «Храбрец-молодец», пер. с 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 xml:space="preserve">. Л. Грибовой; «Пых», белорус, обр. Н. 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Мялика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 xml:space="preserve">; «Лесной мишка и проказница мышка», латыш., обр. Ю. 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Ванага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 xml:space="preserve">, пер. Л. Воронковой; «Петух и лиса», пер. с шотл. М, 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Клягиной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 xml:space="preserve">-Кондратьевой; «Свинья и коршун», сказка народов Мозамбика, пер. с португ. Ю. 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Чубкова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>.</w:t>
      </w:r>
    </w:p>
    <w:p w:rsidR="009F4339" w:rsidRPr="003B3376" w:rsidRDefault="001C5CFA" w:rsidP="003B3376">
      <w:pPr>
        <w:jc w:val="both"/>
        <w:rPr>
          <w:rFonts w:ascii="Times New Roman" w:hAnsi="Times New Roman" w:cs="Times New Roman"/>
          <w:sz w:val="28"/>
          <w:szCs w:val="28"/>
        </w:rPr>
      </w:pPr>
      <w:r w:rsidRPr="003B3376">
        <w:rPr>
          <w:rFonts w:ascii="Times New Roman" w:hAnsi="Times New Roman" w:cs="Times New Roman"/>
          <w:b/>
          <w:sz w:val="28"/>
          <w:szCs w:val="28"/>
        </w:rPr>
        <w:t>Литературные сказки писателей России:</w:t>
      </w:r>
      <w:r w:rsidRPr="003B3376">
        <w:rPr>
          <w:rFonts w:ascii="Times New Roman" w:hAnsi="Times New Roman" w:cs="Times New Roman"/>
          <w:sz w:val="28"/>
          <w:szCs w:val="28"/>
        </w:rPr>
        <w:t xml:space="preserve"> «Телефон», «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 xml:space="preserve">», «Айболит», К. Чуковский; «Яблоко», «Палочка-выручалочка», В. </w:t>
      </w:r>
      <w:proofErr w:type="spellStart"/>
      <w:r w:rsidRPr="003B3376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3B3376">
        <w:rPr>
          <w:rFonts w:ascii="Times New Roman" w:hAnsi="Times New Roman" w:cs="Times New Roman"/>
          <w:sz w:val="28"/>
          <w:szCs w:val="28"/>
        </w:rPr>
        <w:t>; «Сказка про храброго Зайца – длинные уши, косые глаза, короткий хвост», Д. Мамин-Сибиряк.</w:t>
      </w:r>
    </w:p>
    <w:sectPr w:rsidR="009F4339" w:rsidRPr="003B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5334"/>
    <w:multiLevelType w:val="hybridMultilevel"/>
    <w:tmpl w:val="FB1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FA"/>
    <w:rsid w:val="001C5CFA"/>
    <w:rsid w:val="00250E0D"/>
    <w:rsid w:val="003B3376"/>
    <w:rsid w:val="00750F80"/>
    <w:rsid w:val="009F4339"/>
    <w:rsid w:val="00A25E93"/>
    <w:rsid w:val="00A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Детский сад 105</cp:lastModifiedBy>
  <cp:revision>3</cp:revision>
  <dcterms:created xsi:type="dcterms:W3CDTF">2022-02-01T18:38:00Z</dcterms:created>
  <dcterms:modified xsi:type="dcterms:W3CDTF">2022-02-03T10:08:00Z</dcterms:modified>
</cp:coreProperties>
</file>