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DA" w:rsidRPr="00B34314" w:rsidRDefault="000C46DA" w:rsidP="000C46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B34314">
        <w:rPr>
          <w:b/>
          <w:color w:val="333333"/>
          <w:sz w:val="28"/>
          <w:szCs w:val="28"/>
        </w:rPr>
        <w:t>Статья «Игра как метод экологического развития                                                          детей дошкольного возраста»</w:t>
      </w:r>
    </w:p>
    <w:p w:rsidR="000C46DA" w:rsidRDefault="000C46DA" w:rsidP="000C46D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Автор Разина М. А.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это способ осмысления окружающего мира и своего места в нем, освоения соответствующих различным ситуациям моделей поведения.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 игре ребёнку предоставляется возможность решить множество проблем без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утомления, перенапряжени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эмоциональных срывов. Всё происходит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стественно, с удовольствием, а главное, в ситуации повышенного интереса и радостного возбуждения.                                                                                       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Трудно переоценить вклад игры в развитие ребёнка, в том числе и в формирование его экологического сознания и экологической культуры.    Играя, малыш познает разнообразный мир природы, учится общаться с животными и растениями, взаимодействовать с предметами неживой природы, усваивает сложную систему отношений с окружающей средой. В результате этого совершенствуются интеллектуальные и волевые навыки ребенка, его нравственные и эстетические чувства.                                                           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Достаточно серьёзную проблему для детей дошкольного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усвоение правил поведения в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также, таких нравственных норм, как ответственность, бескорыстная помощь, сострадание.                 И усваиваются эти нормы и правила лучше всего в игровой деятельности. Ребёнок не только играет сам, но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 за играми других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детей.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 предпосылки для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сознательного поведения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природе и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социуме, самоконтроля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действиями и поступками.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Важную роль играет совместная с другими детьми, коллективная игра. В таких играх дети ярко проявляют себя как с хороших, так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плохих сторон.  Примеряя в игре на себя роли животных и растений, воссоздавая их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 и состояния, ребёнок проникается к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чувствами, сопереживает, что способствует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 у ребёнка экологической этики. Однако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в виду, что далеко не всяк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игра является экологической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целям и содержанию.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реализовать посредством игры задачи экологического 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необходимы тщательный педагогический отбор и анализ игрового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атериала.                                                                                       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к отбору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для экологического образования дошкольников.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необходимо подбирать с учетом закономерностей развития детей и тех задач экологического образования, которые реша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на данном возрастном этапе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должна давать ребенку возможность применять на практике уже полученные экологические знания и стимулировать к усвоению новых.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игры не должно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противоречить экологическим знаниям, формируемым в процессе других видов деятельности.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 должны производиться в соответствии с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нормами поведения в природе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занимает в жизни дошкольника особое место. Психологи рассматривают игровую деятельность как проявление сложившегося у ребёнка положительного отношения к тому содержанию, которое она в себе несёт.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 условия необходимы для того, чтобы дети имели возможность проявить творчество в экологических играх, чтобы эти игры были привлекательны? 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необходимо, чтобы содержание игры соответствовало интересам и возможностям детей, особенностям детской субкультуры.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педагогическое сопровождение игр должно строиться с учётом постепенного нарастания самостоятельности и творчества ребёнка.</w:t>
      </w:r>
    </w:p>
    <w:p w:rsidR="000C46DA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етно-игровая среда группы</w:t>
      </w:r>
      <w:r w:rsidRPr="001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динамично изменяющейся, а в её создан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должны принимать участие дети.</w:t>
      </w:r>
    </w:p>
    <w:p w:rsidR="000C46DA" w:rsidRPr="00327521" w:rsidRDefault="000C46DA" w:rsidP="000C46D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21">
        <w:rPr>
          <w:rFonts w:ascii="Times New Roman" w:hAnsi="Times New Roman" w:cs="Times New Roman"/>
          <w:color w:val="000000"/>
          <w:sz w:val="28"/>
          <w:szCs w:val="28"/>
        </w:rPr>
        <w:t>В экологическом образовании дошкольников широко исполь</w:t>
      </w:r>
      <w:r w:rsidRPr="00327521">
        <w:rPr>
          <w:rFonts w:ascii="Times New Roman" w:hAnsi="Times New Roman" w:cs="Times New Roman"/>
          <w:color w:val="000000"/>
          <w:sz w:val="28"/>
          <w:szCs w:val="28"/>
        </w:rPr>
        <w:softHyphen/>
        <w:t>зуются разнообразные игры. Применяются две группы игр:</w:t>
      </w:r>
    </w:p>
    <w:p w:rsidR="000C46DA" w:rsidRDefault="000C46DA" w:rsidP="000C46D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27521">
        <w:rPr>
          <w:color w:val="000000"/>
          <w:sz w:val="28"/>
          <w:szCs w:val="28"/>
        </w:rPr>
        <w:t xml:space="preserve">игры с </w:t>
      </w:r>
      <w:r>
        <w:rPr>
          <w:color w:val="000000"/>
          <w:sz w:val="28"/>
          <w:szCs w:val="28"/>
        </w:rPr>
        <w:t xml:space="preserve">готовым содержанием и правилами;                                                                          </w:t>
      </w:r>
    </w:p>
    <w:p w:rsidR="000C46DA" w:rsidRDefault="000C46DA" w:rsidP="000C46D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творческие игры.                                                             </w:t>
      </w:r>
    </w:p>
    <w:p w:rsidR="000C46DA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b/>
          <w:bCs/>
          <w:color w:val="000000"/>
          <w:sz w:val="28"/>
          <w:szCs w:val="28"/>
        </w:rPr>
        <w:t>Игры с готовым содержанием и правилами. </w:t>
      </w:r>
      <w:r w:rsidRPr="00327521">
        <w:rPr>
          <w:color w:val="000000"/>
          <w:sz w:val="28"/>
          <w:szCs w:val="28"/>
        </w:rPr>
        <w:t>Из этой группы игр используют дидактические и подвижные игры.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b/>
          <w:bCs/>
          <w:i/>
          <w:iCs/>
          <w:color w:val="000000"/>
          <w:sz w:val="28"/>
          <w:szCs w:val="28"/>
        </w:rPr>
        <w:t>Дидактические игры</w:t>
      </w:r>
      <w:r w:rsidRPr="00327521">
        <w:rPr>
          <w:color w:val="000000"/>
          <w:sz w:val="28"/>
          <w:szCs w:val="28"/>
        </w:rPr>
        <w:t> - это игры с правилами, имею</w:t>
      </w:r>
      <w:r w:rsidRPr="00327521">
        <w:rPr>
          <w:color w:val="000000"/>
          <w:sz w:val="28"/>
          <w:szCs w:val="28"/>
        </w:rPr>
        <w:softHyphen/>
        <w:t>щие готовое содержание. В процессе дидактических игр дети уточняют, закрепляют, расширяют имеющиеся у них знания о предметах и явлениях природы, растениях, животных. При этом игры способствуют развитию памяти, внимания, на</w:t>
      </w:r>
      <w:r w:rsidRPr="00327521">
        <w:rPr>
          <w:color w:val="000000"/>
          <w:sz w:val="28"/>
          <w:szCs w:val="28"/>
        </w:rPr>
        <w:softHyphen/>
        <w:t>блюдательности, учат детей применять имеющиеся знания в новых условиях, активизируют разнообразные умственные про</w:t>
      </w:r>
      <w:r w:rsidRPr="00327521">
        <w:rPr>
          <w:color w:val="000000"/>
          <w:sz w:val="28"/>
          <w:szCs w:val="28"/>
        </w:rPr>
        <w:softHyphen/>
        <w:t>цессы, обогащают словарь, способствуют воспитанию умения играть вместе. Игры дают возможность детям оперировать са</w:t>
      </w:r>
      <w:r w:rsidRPr="00327521">
        <w:rPr>
          <w:color w:val="000000"/>
          <w:sz w:val="28"/>
          <w:szCs w:val="28"/>
        </w:rPr>
        <w:softHyphen/>
        <w:t>мими предметами природы, сравнивать их, отмечать изменение отдельных внешних признаков. Многие игры подводят детей к умению обобщать и классифицировать, вызывают эмоциональ</w:t>
      </w:r>
      <w:r w:rsidRPr="00327521">
        <w:rPr>
          <w:color w:val="000000"/>
          <w:sz w:val="28"/>
          <w:szCs w:val="28"/>
        </w:rPr>
        <w:softHyphen/>
        <w:t>ное отношение к природе.</w:t>
      </w:r>
    </w:p>
    <w:p w:rsidR="000C46DA" w:rsidRDefault="000C46DA" w:rsidP="000C46DA">
      <w:pPr>
        <w:pStyle w:val="a3"/>
        <w:ind w:left="-567"/>
        <w:rPr>
          <w:color w:val="000000"/>
          <w:sz w:val="28"/>
          <w:szCs w:val="28"/>
        </w:rPr>
      </w:pP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color w:val="000000"/>
          <w:sz w:val="28"/>
          <w:szCs w:val="28"/>
        </w:rPr>
        <w:lastRenderedPageBreak/>
        <w:t>Дидактические игры можно проводить с детьми как коллек</w:t>
      </w:r>
      <w:r w:rsidRPr="00327521">
        <w:rPr>
          <w:color w:val="000000"/>
          <w:sz w:val="28"/>
          <w:szCs w:val="28"/>
        </w:rPr>
        <w:softHyphen/>
        <w:t>тивно, так и индивидуально, усложняя их с учетом возраста детей. Усложнение должно идти за счет расширения знаний и развития мыслительных операций и действий. Дидактические игры проводят в часы досуга, на занятиях и прогулках.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color w:val="000000"/>
          <w:sz w:val="28"/>
          <w:szCs w:val="28"/>
        </w:rPr>
        <w:t>Дидактические игры по характеру используемого материала делятся на предметные игры, настольно-печатные и словесные.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F7C8C">
        <w:rPr>
          <w:b/>
          <w:bCs/>
          <w:iCs/>
          <w:color w:val="000000"/>
          <w:sz w:val="28"/>
          <w:szCs w:val="28"/>
        </w:rPr>
        <w:t>Предметные игры</w:t>
      </w:r>
      <w:r w:rsidRPr="00327521">
        <w:rPr>
          <w:i/>
          <w:iCs/>
          <w:color w:val="000000"/>
          <w:sz w:val="28"/>
          <w:szCs w:val="28"/>
        </w:rPr>
        <w:t> </w:t>
      </w:r>
      <w:r w:rsidRPr="00327521">
        <w:rPr>
          <w:color w:val="000000"/>
          <w:sz w:val="28"/>
          <w:szCs w:val="28"/>
        </w:rPr>
        <w:t>- это игры с использованием различных предметов природы (листья, семена, цветы, фрукты, овощи). В качестве примера таких игр можно назвать «Вершки и кореш</w:t>
      </w:r>
      <w:r w:rsidRPr="00327521">
        <w:rPr>
          <w:color w:val="000000"/>
          <w:sz w:val="28"/>
          <w:szCs w:val="28"/>
        </w:rPr>
        <w:softHyphen/>
        <w:t>ки», «Путаница», «Чудесный мешочек», «Узнай на вкус» и т. д. В предметных играх уточняются, конкретизируются и обогаща</w:t>
      </w:r>
      <w:r w:rsidRPr="00327521">
        <w:rPr>
          <w:color w:val="000000"/>
          <w:sz w:val="28"/>
          <w:szCs w:val="28"/>
        </w:rPr>
        <w:softHyphen/>
        <w:t>ются представления детей о свойствах и качествах тех или иных объектов природы.</w:t>
      </w:r>
    </w:p>
    <w:p w:rsidR="000C46DA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color w:val="000000"/>
          <w:sz w:val="28"/>
          <w:szCs w:val="28"/>
        </w:rPr>
        <w:t xml:space="preserve">Младшим детям </w:t>
      </w:r>
      <w:r>
        <w:rPr>
          <w:color w:val="000000"/>
          <w:sz w:val="28"/>
          <w:szCs w:val="28"/>
        </w:rPr>
        <w:t xml:space="preserve">можно давать несложные задания6 </w:t>
      </w:r>
      <w:r w:rsidRPr="00327521">
        <w:rPr>
          <w:color w:val="000000"/>
          <w:sz w:val="28"/>
          <w:szCs w:val="28"/>
        </w:rPr>
        <w:t>«Найди по листу дерево», «Узнай на вкус», найди такой же по цвету», «Принеси желтый листок», «Разложи листочки по порядку: самый большой, поменьше, маленький» и т.д.), которые позво</w:t>
      </w:r>
      <w:r w:rsidRPr="00327521">
        <w:rPr>
          <w:color w:val="000000"/>
          <w:sz w:val="28"/>
          <w:szCs w:val="28"/>
        </w:rPr>
        <w:softHyphen/>
        <w:t>ляют упражнять детей в различении предметов по качествам и свойствам. Задания способствуют формированию сенсорики, раз</w:t>
      </w:r>
      <w:r w:rsidRPr="00327521">
        <w:rPr>
          <w:color w:val="000000"/>
          <w:sz w:val="28"/>
          <w:szCs w:val="28"/>
        </w:rPr>
        <w:softHyphen/>
        <w:t>вивают наблюдательность. Проводятся они со всей группой детей и с ее частью. Особое значение игровые упражнения имеют в младшей и средней группах. Старшие дети уже могут определять оттенки цветов, листьев, овощей и фруктов, выделять отдельные части растений, группировать растения по принадлежности, по месту произрастания и другим признакам.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F7C8C">
        <w:rPr>
          <w:b/>
          <w:bCs/>
          <w:iCs/>
          <w:color w:val="000000"/>
          <w:sz w:val="28"/>
          <w:szCs w:val="28"/>
        </w:rPr>
        <w:t>Настольно-печатные игры</w:t>
      </w:r>
      <w:r w:rsidRPr="00327521">
        <w:rPr>
          <w:i/>
          <w:iCs/>
          <w:color w:val="000000"/>
          <w:sz w:val="28"/>
          <w:szCs w:val="28"/>
        </w:rPr>
        <w:t> </w:t>
      </w:r>
      <w:r w:rsidRPr="00327521">
        <w:rPr>
          <w:color w:val="000000"/>
          <w:sz w:val="28"/>
          <w:szCs w:val="28"/>
        </w:rPr>
        <w:t>- это игры типа лото, домино, разрезные и парные картинки («Зоологическое лото», «Ботани</w:t>
      </w:r>
      <w:r w:rsidRPr="00327521">
        <w:rPr>
          <w:color w:val="000000"/>
          <w:sz w:val="28"/>
          <w:szCs w:val="28"/>
        </w:rPr>
        <w:softHyphen/>
        <w:t>ческое лото»</w:t>
      </w:r>
      <w:r>
        <w:rPr>
          <w:color w:val="000000"/>
          <w:sz w:val="28"/>
          <w:szCs w:val="28"/>
        </w:rPr>
        <w:t>, «Четыре времени года»,</w:t>
      </w:r>
      <w:r w:rsidRPr="00327521">
        <w:rPr>
          <w:color w:val="000000"/>
          <w:sz w:val="28"/>
          <w:szCs w:val="28"/>
        </w:rPr>
        <w:t xml:space="preserve"> «Растения», «Подбери листок» и т. д.).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color w:val="000000"/>
          <w:sz w:val="28"/>
          <w:szCs w:val="28"/>
        </w:rPr>
        <w:t>В этих играх уточняются, систематизируются и классифици</w:t>
      </w:r>
      <w:r w:rsidRPr="00327521">
        <w:rPr>
          <w:color w:val="000000"/>
          <w:sz w:val="28"/>
          <w:szCs w:val="28"/>
        </w:rPr>
        <w:softHyphen/>
        <w:t>руются знания детей</w:t>
      </w:r>
      <w:r>
        <w:rPr>
          <w:color w:val="000000"/>
          <w:sz w:val="28"/>
          <w:szCs w:val="28"/>
        </w:rPr>
        <w:t xml:space="preserve"> </w:t>
      </w:r>
      <w:r w:rsidRPr="00327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27521">
        <w:rPr>
          <w:color w:val="000000"/>
          <w:sz w:val="28"/>
          <w:szCs w:val="28"/>
        </w:rPr>
        <w:t>о растениях, животных, явлениях неживой природы. Игры сопровождаются словом, которое либо предва</w:t>
      </w:r>
      <w:r w:rsidRPr="00327521">
        <w:rPr>
          <w:color w:val="000000"/>
          <w:sz w:val="28"/>
          <w:szCs w:val="28"/>
        </w:rPr>
        <w:softHyphen/>
        <w:t xml:space="preserve">ряет восприятие картинки, либо сочетается с ним </w:t>
      </w:r>
      <w:r>
        <w:rPr>
          <w:color w:val="000000"/>
          <w:sz w:val="28"/>
          <w:szCs w:val="28"/>
        </w:rPr>
        <w:t xml:space="preserve">                    </w:t>
      </w:r>
      <w:r w:rsidRPr="00327521">
        <w:rPr>
          <w:color w:val="000000"/>
          <w:sz w:val="28"/>
          <w:szCs w:val="28"/>
        </w:rPr>
        <w:t xml:space="preserve">(у детей формируется умение по слову восстанавливать образ), а это требует </w:t>
      </w:r>
      <w:r>
        <w:rPr>
          <w:color w:val="000000"/>
          <w:sz w:val="28"/>
          <w:szCs w:val="28"/>
        </w:rPr>
        <w:t xml:space="preserve"> </w:t>
      </w:r>
      <w:r w:rsidRPr="00327521">
        <w:rPr>
          <w:color w:val="000000"/>
          <w:sz w:val="28"/>
          <w:szCs w:val="28"/>
        </w:rPr>
        <w:t>быстрой реакции и мобилизации знаний. Подобные игры предназначены для небольшого числа играющих и используются в повседневной жизни.</w:t>
      </w:r>
    </w:p>
    <w:p w:rsidR="000C46DA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color w:val="000000"/>
          <w:sz w:val="28"/>
          <w:szCs w:val="28"/>
        </w:rPr>
        <w:t xml:space="preserve">В младшей группе дети чаще всего подбирают картинки с изображением цветов, овощей, фруктов, животных попарно или на общую карту.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327521">
        <w:rPr>
          <w:color w:val="000000"/>
          <w:sz w:val="28"/>
          <w:szCs w:val="28"/>
        </w:rPr>
        <w:t>В старшей группе большое место уделяется играм, где дети классифицируют предметы и делают обобщения.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F7C8C">
        <w:rPr>
          <w:b/>
          <w:bCs/>
          <w:iCs/>
          <w:color w:val="000000"/>
          <w:sz w:val="28"/>
          <w:szCs w:val="28"/>
        </w:rPr>
        <w:t>Словесные игры</w:t>
      </w:r>
      <w:r w:rsidRPr="00327521">
        <w:rPr>
          <w:i/>
          <w:iCs/>
          <w:color w:val="000000"/>
          <w:sz w:val="28"/>
          <w:szCs w:val="28"/>
        </w:rPr>
        <w:t> </w:t>
      </w:r>
      <w:r w:rsidRPr="00327521">
        <w:rPr>
          <w:color w:val="000000"/>
          <w:sz w:val="28"/>
          <w:szCs w:val="28"/>
        </w:rPr>
        <w:t>- это игры, содержанием которых являются разнообразные знания, имеющиеся у детей, и само слово. Прово</w:t>
      </w:r>
      <w:r w:rsidRPr="00327521">
        <w:rPr>
          <w:color w:val="000000"/>
          <w:sz w:val="28"/>
          <w:szCs w:val="28"/>
        </w:rPr>
        <w:softHyphen/>
        <w:t xml:space="preserve">дятся они для закрепления у детей знаний о свойствах и признаках тех или иных предметов. В некоторых играх знания о природе обобщаются и систематизируются. Словесные игры развивают внимание, сообразительность, быстроту реакции, связную речь. </w:t>
      </w:r>
      <w:r>
        <w:rPr>
          <w:color w:val="000000"/>
          <w:sz w:val="28"/>
          <w:szCs w:val="28"/>
        </w:rPr>
        <w:t xml:space="preserve">                           </w:t>
      </w:r>
      <w:r w:rsidRPr="00327521">
        <w:rPr>
          <w:color w:val="000000"/>
          <w:sz w:val="28"/>
          <w:szCs w:val="28"/>
        </w:rPr>
        <w:lastRenderedPageBreak/>
        <w:t>Это игры типа «Кто летает, бегает и прыгает?», «Что это за птица?», «Когда это бывает?», «В воде, в воздухе, на земле», «Нужно - не нужно» и т. д.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b/>
          <w:bCs/>
          <w:color w:val="000000"/>
          <w:sz w:val="28"/>
          <w:szCs w:val="28"/>
        </w:rPr>
        <w:t>Подвижные игры природоведческого характера</w:t>
      </w:r>
      <w:r w:rsidRPr="00327521">
        <w:rPr>
          <w:color w:val="000000"/>
          <w:sz w:val="28"/>
          <w:szCs w:val="28"/>
        </w:rPr>
        <w:t> связаны с подражанием повадкам животных, их образу жизни. В некото</w:t>
      </w:r>
      <w:r w:rsidRPr="00327521">
        <w:rPr>
          <w:color w:val="000000"/>
          <w:sz w:val="28"/>
          <w:szCs w:val="28"/>
        </w:rPr>
        <w:softHyphen/>
        <w:t>рых отражаются явления неживой природы. К таким играм относятся, например, «Наседка с цыплятами», «Мыши и кот», «Солнышко и дождик», «Волки и овцы» и т. д. Подражая дейст</w:t>
      </w:r>
      <w:r w:rsidRPr="00327521">
        <w:rPr>
          <w:color w:val="000000"/>
          <w:sz w:val="28"/>
          <w:szCs w:val="28"/>
        </w:rPr>
        <w:softHyphen/>
        <w:t>виям, имитируя звуки, дети закрепляют знания. Получаемая в ходе игры радость способствует углублению интереса к природе.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b/>
          <w:bCs/>
          <w:color w:val="000000"/>
          <w:sz w:val="28"/>
          <w:szCs w:val="28"/>
        </w:rPr>
        <w:t>Творческие игры природоведческого содержания. </w:t>
      </w:r>
      <w:r w:rsidRPr="00327521">
        <w:rPr>
          <w:color w:val="000000"/>
          <w:sz w:val="28"/>
          <w:szCs w:val="28"/>
        </w:rPr>
        <w:t>Большое значение для развития детей имеют творческие игры, связанные с природой. В них дошкольники отражают впечатления, полу</w:t>
      </w:r>
      <w:r w:rsidRPr="00327521">
        <w:rPr>
          <w:color w:val="000000"/>
          <w:sz w:val="28"/>
          <w:szCs w:val="28"/>
        </w:rPr>
        <w:softHyphen/>
        <w:t>ченные в процессе занятий и повседневной жизни. Основная особенность творческих игр: они организуются и проводятся по инициативе самих детей, которые действуют самостоятельно.</w:t>
      </w:r>
      <w:r>
        <w:rPr>
          <w:color w:val="000000"/>
          <w:sz w:val="28"/>
          <w:szCs w:val="28"/>
        </w:rPr>
        <w:t xml:space="preserve">                         </w:t>
      </w:r>
      <w:r w:rsidRPr="00327521">
        <w:rPr>
          <w:color w:val="000000"/>
          <w:sz w:val="28"/>
          <w:szCs w:val="28"/>
        </w:rPr>
        <w:t xml:space="preserve"> Во время игр дети усваивают знания о труде взрослых в природе (работа на птицеферме, в свинарнике, теплице и т. д.), идет процесс осознания значения труда взрослых, формируется по</w:t>
      </w:r>
      <w:r w:rsidRPr="00327521">
        <w:rPr>
          <w:color w:val="000000"/>
          <w:sz w:val="28"/>
          <w:szCs w:val="28"/>
        </w:rPr>
        <w:softHyphen/>
        <w:t>ложительное отношение к нему.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color w:val="000000"/>
          <w:sz w:val="28"/>
          <w:szCs w:val="28"/>
        </w:rPr>
        <w:t>Самостоятельный характер творческих игр не дает возмож</w:t>
      </w:r>
      <w:r w:rsidRPr="00327521">
        <w:rPr>
          <w:color w:val="000000"/>
          <w:sz w:val="28"/>
          <w:szCs w:val="28"/>
        </w:rPr>
        <w:softHyphen/>
        <w:t>ности воспитателю использовать их как метод обучения детей новым знаниям, навыкам и умениям, но они помогают выявить степень усвоения детьми тех или иных знаний, отношений.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color w:val="000000"/>
          <w:sz w:val="28"/>
          <w:szCs w:val="28"/>
        </w:rPr>
        <w:t>Воспитатель должен приглядываться к творческим играм детей, чтобы в дальнейшем учесть, какие знания достаточно усвоены ими, какие следует уточнить, расширить.</w:t>
      </w:r>
    </w:p>
    <w:p w:rsidR="000C46DA" w:rsidRDefault="000C46DA" w:rsidP="000C46DA">
      <w:pPr>
        <w:pStyle w:val="a3"/>
        <w:ind w:left="-567"/>
        <w:rPr>
          <w:color w:val="000000"/>
          <w:sz w:val="28"/>
          <w:szCs w:val="28"/>
        </w:rPr>
      </w:pPr>
      <w:r w:rsidRPr="00327521">
        <w:rPr>
          <w:color w:val="000000"/>
          <w:sz w:val="28"/>
          <w:szCs w:val="28"/>
        </w:rPr>
        <w:t>При обедненном содержании игр педагог обогащает знания детей о труде взрослых на экскурсиях, прогулках, показывая диафильмы, читая книги. Особое влияние на игры детей оказы</w:t>
      </w:r>
      <w:r w:rsidRPr="00327521">
        <w:rPr>
          <w:color w:val="000000"/>
          <w:sz w:val="28"/>
          <w:szCs w:val="28"/>
        </w:rPr>
        <w:softHyphen/>
        <w:t>вают рассказы взрослых о своей работе. Живое общение с людь</w:t>
      </w:r>
      <w:r w:rsidRPr="00327521">
        <w:rPr>
          <w:color w:val="000000"/>
          <w:sz w:val="28"/>
          <w:szCs w:val="28"/>
        </w:rPr>
        <w:softHyphen/>
        <w:t>ми вызывает интерес детей к их труду, способствует обогащению содержания игр. Кроме этого, необходимо создавать определен</w:t>
      </w:r>
      <w:r w:rsidRPr="00327521">
        <w:rPr>
          <w:color w:val="000000"/>
          <w:sz w:val="28"/>
          <w:szCs w:val="28"/>
        </w:rPr>
        <w:softHyphen/>
        <w:t>ные условия для развертывания творческих игр природоведчес</w:t>
      </w:r>
      <w:r w:rsidRPr="00327521">
        <w:rPr>
          <w:color w:val="000000"/>
          <w:sz w:val="28"/>
          <w:szCs w:val="28"/>
        </w:rPr>
        <w:softHyphen/>
        <w:t>кого содержания: в группах должны быть специальные наборы игрушек - животные, овощи, фрукты, сельскохозяйственные машины и т. д.</w:t>
      </w:r>
    </w:p>
    <w:p w:rsidR="000C46DA" w:rsidRPr="00327521" w:rsidRDefault="000C46DA" w:rsidP="000C46DA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27521">
        <w:rPr>
          <w:color w:val="000000"/>
          <w:sz w:val="28"/>
          <w:szCs w:val="28"/>
        </w:rPr>
        <w:t>Одним из видов творческих игр являются </w:t>
      </w:r>
      <w:r w:rsidRPr="00327521">
        <w:rPr>
          <w:b/>
          <w:bCs/>
          <w:i/>
          <w:iCs/>
          <w:color w:val="000000"/>
          <w:sz w:val="28"/>
          <w:szCs w:val="28"/>
        </w:rPr>
        <w:t>строительные игры</w:t>
      </w:r>
      <w:r w:rsidRPr="00327521">
        <w:rPr>
          <w:i/>
          <w:iCs/>
          <w:color w:val="000000"/>
          <w:sz w:val="28"/>
          <w:szCs w:val="28"/>
        </w:rPr>
        <w:t> </w:t>
      </w:r>
      <w:r w:rsidRPr="00327521">
        <w:rPr>
          <w:color w:val="000000"/>
          <w:sz w:val="28"/>
          <w:szCs w:val="28"/>
        </w:rPr>
        <w:t>с природным материалом (песок, снег, глина, камешки, шишки и т. д.). В этих играх дети познают свойства и качества матери</w:t>
      </w:r>
      <w:r w:rsidRPr="00327521">
        <w:rPr>
          <w:color w:val="000000"/>
          <w:sz w:val="28"/>
          <w:szCs w:val="28"/>
        </w:rPr>
        <w:softHyphen/>
        <w:t>алов, совершенствуют свой чувственный опыт. Воспитатель, ру</w:t>
      </w:r>
      <w:r w:rsidRPr="00327521">
        <w:rPr>
          <w:color w:val="000000"/>
          <w:sz w:val="28"/>
          <w:szCs w:val="28"/>
        </w:rPr>
        <w:softHyphen/>
        <w:t>ководя такой игрой, дает знания детям не в готовом виде, а с помощью поисковых действий.</w:t>
      </w:r>
    </w:p>
    <w:p w:rsidR="000C46DA" w:rsidRDefault="000C46DA" w:rsidP="000C46DA">
      <w:pPr>
        <w:pStyle w:val="a3"/>
        <w:ind w:left="-567"/>
        <w:rPr>
          <w:color w:val="000000"/>
          <w:sz w:val="28"/>
          <w:szCs w:val="28"/>
        </w:rPr>
      </w:pPr>
    </w:p>
    <w:p w:rsidR="00D925AC" w:rsidRDefault="00D925AC"/>
    <w:sectPr w:rsidR="00D925AC" w:rsidSect="00D9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27F"/>
    <w:multiLevelType w:val="hybridMultilevel"/>
    <w:tmpl w:val="C91260A8"/>
    <w:lvl w:ilvl="0" w:tplc="185255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6DA"/>
    <w:rsid w:val="000C46DA"/>
    <w:rsid w:val="00D9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2019-01-15T08:25:00Z</dcterms:created>
  <dcterms:modified xsi:type="dcterms:W3CDTF">2019-01-15T08:25:00Z</dcterms:modified>
</cp:coreProperties>
</file>