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horzAnchor="margin" w:tblpX="-28" w:tblpY="525"/>
        <w:tblW w:w="0" w:type="auto"/>
        <w:tblLayout w:type="fixed"/>
        <w:tblLook w:val="04A0"/>
      </w:tblPr>
      <w:tblGrid>
        <w:gridCol w:w="5211"/>
        <w:gridCol w:w="5103"/>
        <w:gridCol w:w="5279"/>
      </w:tblGrid>
      <w:tr w:rsidR="00413F76" w:rsidRPr="00FC4C66" w:rsidTr="00413F76">
        <w:trPr>
          <w:trHeight w:val="962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37F3C" w:rsidRDefault="00FE7688" w:rsidP="00413F76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90875" cy="4883849"/>
                  <wp:effectExtent l="19050" t="0" r="9525" b="0"/>
                  <wp:docPr id="1" name="Рисунок 1" descr="http://solncecad.ucoz.ru/_nw/0/4079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ncecad.ucoz.ru/_nw/0/4079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298" cy="4884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F76" w:rsidRDefault="004F7FF0" w:rsidP="00413F76">
            <w:pPr>
              <w:jc w:val="center"/>
              <w:rPr>
                <w:b/>
                <w:i/>
                <w:sz w:val="44"/>
                <w:szCs w:val="44"/>
                <w:lang w:val="ru-RU"/>
              </w:rPr>
            </w:pPr>
            <w:r w:rsidRPr="004F7FF0">
              <w:rPr>
                <w:b/>
                <w:i/>
                <w:sz w:val="44"/>
                <w:szCs w:val="44"/>
                <w:lang w:val="ru-RU"/>
              </w:rPr>
              <w:t xml:space="preserve">МДОУ </w:t>
            </w:r>
          </w:p>
          <w:p w:rsidR="00FE7688" w:rsidRDefault="004F7FF0" w:rsidP="00413F76">
            <w:pPr>
              <w:jc w:val="center"/>
              <w:rPr>
                <w:b/>
                <w:i/>
                <w:sz w:val="44"/>
                <w:szCs w:val="44"/>
                <w:lang w:val="ru-RU"/>
              </w:rPr>
            </w:pPr>
            <w:r w:rsidRPr="004F7FF0">
              <w:rPr>
                <w:b/>
                <w:i/>
                <w:sz w:val="44"/>
                <w:szCs w:val="44"/>
                <w:lang w:val="ru-RU"/>
              </w:rPr>
              <w:t>«Детский сад №105»</w:t>
            </w:r>
          </w:p>
          <w:p w:rsidR="004F7FF0" w:rsidRPr="004F7FF0" w:rsidRDefault="004F7FF0" w:rsidP="00413F76">
            <w:pPr>
              <w:jc w:val="center"/>
              <w:rPr>
                <w:b/>
                <w:i/>
                <w:sz w:val="44"/>
                <w:szCs w:val="44"/>
                <w:lang w:val="ru-RU"/>
              </w:rPr>
            </w:pPr>
            <w:r>
              <w:rPr>
                <w:b/>
                <w:i/>
                <w:sz w:val="44"/>
                <w:szCs w:val="44"/>
                <w:lang w:val="ru-RU"/>
              </w:rPr>
              <w:t>22.03.2018г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4C66" w:rsidRDefault="00FC4C66" w:rsidP="00413F76">
            <w:pPr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413F76">
              <w:rPr>
                <w:b/>
                <w:bCs/>
                <w:color w:val="000000"/>
                <w:sz w:val="28"/>
                <w:szCs w:val="28"/>
                <w:lang w:val="ru-RU"/>
              </w:rPr>
              <w:t>Профилактическая акция</w:t>
            </w:r>
            <w:r w:rsidRPr="00413F76">
              <w:rPr>
                <w:color w:val="000000"/>
                <w:sz w:val="28"/>
                <w:szCs w:val="28"/>
              </w:rPr>
              <w:t> </w:t>
            </w:r>
            <w:r w:rsidRPr="00413F76">
              <w:rPr>
                <w:color w:val="000000"/>
                <w:sz w:val="28"/>
                <w:szCs w:val="28"/>
                <w:lang w:val="ru-RU"/>
              </w:rPr>
              <w:br/>
            </w:r>
            <w:r w:rsidRPr="00413F76">
              <w:rPr>
                <w:color w:val="000000"/>
                <w:sz w:val="28"/>
                <w:szCs w:val="28"/>
                <w:lang w:val="ru-RU"/>
              </w:rPr>
              <w:br/>
            </w:r>
            <w:r w:rsidRPr="00413F76">
              <w:rPr>
                <w:b/>
                <w:bCs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413F76">
              <w:rPr>
                <w:b/>
                <w:bCs/>
                <w:color w:val="000000"/>
                <w:sz w:val="28"/>
                <w:szCs w:val="28"/>
                <w:lang w:val="ru-RU"/>
              </w:rPr>
              <w:t>Автокресло</w:t>
            </w:r>
            <w:proofErr w:type="spellEnd"/>
            <w:r w:rsidRPr="00413F7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– детям!»</w:t>
            </w:r>
            <w:r w:rsidRPr="00413F76">
              <w:rPr>
                <w:color w:val="000000"/>
                <w:sz w:val="28"/>
                <w:szCs w:val="28"/>
              </w:rPr>
              <w:t> </w:t>
            </w:r>
            <w:r w:rsidRPr="00413F76">
              <w:rPr>
                <w:color w:val="000000"/>
                <w:sz w:val="28"/>
                <w:szCs w:val="28"/>
                <w:lang w:val="ru-RU"/>
              </w:rPr>
              <w:br/>
            </w:r>
            <w:r w:rsidRPr="00413F76">
              <w:rPr>
                <w:b/>
                <w:bCs/>
                <w:i/>
                <w:iCs/>
                <w:color w:val="000000"/>
                <w:lang w:val="ru-RU"/>
              </w:rPr>
              <w:br/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hyperlink r:id="rId6" w:history="1">
              <w:r w:rsidRPr="00FC4C66">
                <w:rPr>
                  <w:rStyle w:val="ad"/>
                  <w:b/>
                  <w:bCs/>
                  <w:i/>
                  <w:iCs/>
                  <w:lang w:val="ru-RU"/>
                </w:rPr>
                <w:t>рамках Всероссийской социальной</w:t>
              </w:r>
            </w:hyperlink>
            <w:r>
              <w:rPr>
                <w:b/>
                <w:bCs/>
                <w:i/>
                <w:iCs/>
                <w:color w:val="000000"/>
              </w:rPr>
              <w:t> </w:t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компании проводится профилактическая акция «</w:t>
            </w:r>
            <w:proofErr w:type="spell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Автокресло</w:t>
            </w:r>
            <w:proofErr w:type="spell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– детям!», призванная напомнить родителям о необходимости применения удерживающих устрой</w:t>
            </w:r>
            <w:proofErr w:type="gram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ств пр</w:t>
            </w:r>
            <w:proofErr w:type="gram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и перевозке детей в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hyperlink r:id="rId7" w:history="1">
              <w:r w:rsidRPr="00FC4C66">
                <w:rPr>
                  <w:rStyle w:val="ad"/>
                  <w:b/>
                  <w:bCs/>
                  <w:i/>
                  <w:iCs/>
                  <w:lang w:val="ru-RU"/>
                </w:rPr>
                <w:t>автомобиле</w:t>
              </w:r>
            </w:hyperlink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.</w:t>
            </w:r>
            <w:r>
              <w:rPr>
                <w:color w:val="000000"/>
              </w:rPr>
              <w:t> </w:t>
            </w:r>
            <w:r w:rsidRPr="00FC4C66">
              <w:rPr>
                <w:color w:val="000000"/>
                <w:lang w:val="ru-RU"/>
              </w:rPr>
              <w:br/>
            </w:r>
            <w:r w:rsidRPr="00FC4C66">
              <w:rPr>
                <w:color w:val="000000"/>
                <w:lang w:val="ru-RU"/>
              </w:rPr>
              <w:br/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Дети в автомобиле являются самой уязвимой категорий пассажиров. </w:t>
            </w:r>
          </w:p>
          <w:p w:rsidR="00FC4C66" w:rsidRDefault="00FC4C66" w:rsidP="00413F76">
            <w:pPr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hyperlink r:id="rId8" w:history="1">
              <w:r w:rsidRPr="00FC4C66">
                <w:rPr>
                  <w:rStyle w:val="ad"/>
                  <w:b/>
                  <w:bCs/>
                  <w:i/>
                  <w:iCs/>
                  <w:lang w:val="ru-RU"/>
                </w:rPr>
                <w:t>ДТП аналогичной степени тяжести дети</w:t>
              </w:r>
            </w:hyperlink>
            <w:r>
              <w:rPr>
                <w:b/>
                <w:bCs/>
                <w:i/>
                <w:iCs/>
                <w:color w:val="000000"/>
              </w:rPr>
              <w:t> </w:t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страдают значительно серьезнее, чем взрослые пассажиры. При этом штатные системы безопасности автомобилей не рассчитаны (за редким исключением) на защиту маленьких пассажиров. Число ДТП с участием детей  по-прежнему остается высоким. Большинство детей получают серьезные увечья из-за того, что родители забывают пристегивать их в автомобиле, экономят на покупке </w:t>
            </w:r>
            <w:proofErr w:type="spell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автокресел</w:t>
            </w:r>
            <w:proofErr w:type="spell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или альтернативы – удерживающего устройства. Безопасность детей на дороге – вопрос, который требует особого внимания. </w:t>
            </w:r>
          </w:p>
          <w:p w:rsidR="00E37F3C" w:rsidRPr="00FC4C66" w:rsidRDefault="00FC4C66" w:rsidP="00413F76">
            <w:pPr>
              <w:jc w:val="center"/>
              <w:rPr>
                <w:lang w:val="ru-RU"/>
              </w:rPr>
            </w:pP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Каждый родитель должен понимать, насколько важно обеспечить максимальную степень защиты ребенка в машине.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37F3C" w:rsidRDefault="00FC4C66" w:rsidP="00413F76">
            <w:pPr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C4C66">
              <w:rPr>
                <w:b/>
                <w:bCs/>
                <w:color w:val="000000"/>
                <w:lang w:val="ru-RU"/>
              </w:rPr>
              <w:t>КАК И КУДА УСТАНОВИТЬ АВТОКРЕСЛО</w:t>
            </w:r>
            <w:proofErr w:type="gramStart"/>
            <w:r>
              <w:rPr>
                <w:color w:val="000000"/>
              </w:rPr>
              <w:t> </w:t>
            </w:r>
            <w:r w:rsidRPr="00FC4C66">
              <w:rPr>
                <w:color w:val="000000"/>
                <w:lang w:val="ru-RU"/>
              </w:rPr>
              <w:br/>
            </w:r>
            <w:r w:rsidRPr="00FC4C66">
              <w:rPr>
                <w:color w:val="000000"/>
                <w:lang w:val="ru-RU"/>
              </w:rPr>
              <w:br/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О</w:t>
            </w:r>
            <w:proofErr w:type="gram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братите внимание на инструкцию по установке </w:t>
            </w:r>
            <w:proofErr w:type="spell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автокресла</w:t>
            </w:r>
            <w:proofErr w:type="spell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в автомобиле. Попросите консультанта показать вам, как закрепить кресло в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hyperlink r:id="rId9" w:history="1">
              <w:r w:rsidRPr="00FC4C66">
                <w:rPr>
                  <w:rStyle w:val="ad"/>
                  <w:b/>
                  <w:bCs/>
                  <w:i/>
                  <w:iCs/>
                  <w:lang w:val="ru-RU"/>
                </w:rPr>
                <w:t>автомобиле и как правильно</w:t>
              </w:r>
            </w:hyperlink>
            <w:r>
              <w:rPr>
                <w:b/>
                <w:bCs/>
                <w:i/>
                <w:iCs/>
                <w:color w:val="000000"/>
              </w:rPr>
              <w:t> </w:t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пристегнуть ребёнка.</w:t>
            </w:r>
            <w:r>
              <w:rPr>
                <w:color w:val="000000"/>
              </w:rPr>
              <w:t> </w:t>
            </w:r>
            <w:r w:rsidRPr="00FC4C66">
              <w:rPr>
                <w:color w:val="000000"/>
                <w:lang w:val="ru-RU"/>
              </w:rPr>
              <w:br/>
            </w:r>
            <w:r w:rsidRPr="00FC4C66">
              <w:rPr>
                <w:color w:val="000000"/>
                <w:lang w:val="ru-RU"/>
              </w:rPr>
              <w:br/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Для крепления </w:t>
            </w:r>
            <w:proofErr w:type="spell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автокресел</w:t>
            </w:r>
            <w:proofErr w:type="spell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всех групп используется </w:t>
            </w:r>
            <w:proofErr w:type="spell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трёхточечный</w:t>
            </w:r>
            <w:proofErr w:type="spell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ремень безопасности. Альтернативный способ установки </w:t>
            </w:r>
            <w:proofErr w:type="spell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автокресла</w:t>
            </w:r>
            <w:proofErr w:type="spell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ISOFIX</w:t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представляет собой жёсткое крепление кресла к кузову автомобиля, что обеспечивает лучшую защиту ребёнка. Это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hyperlink r:id="rId10" w:history="1">
              <w:r w:rsidRPr="00FC4C66">
                <w:rPr>
                  <w:rStyle w:val="ad"/>
                  <w:b/>
                  <w:bCs/>
                  <w:i/>
                  <w:iCs/>
                  <w:lang w:val="ru-RU"/>
                </w:rPr>
                <w:t xml:space="preserve">подтверждают </w:t>
              </w:r>
              <w:proofErr w:type="gramStart"/>
              <w:r w:rsidRPr="00FC4C66">
                <w:rPr>
                  <w:rStyle w:val="ad"/>
                  <w:b/>
                  <w:bCs/>
                  <w:i/>
                  <w:iCs/>
                  <w:lang w:val="ru-RU"/>
                </w:rPr>
                <w:t>многочисленные</w:t>
              </w:r>
              <w:proofErr w:type="gramEnd"/>
            </w:hyperlink>
            <w:r>
              <w:rPr>
                <w:b/>
                <w:bCs/>
                <w:i/>
                <w:iCs/>
                <w:color w:val="000000"/>
              </w:rPr>
              <w:t> </w:t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независимые </w:t>
            </w:r>
            <w:proofErr w:type="spell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краш-тесты</w:t>
            </w:r>
            <w:proofErr w:type="spell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. Другой важный момент – система </w:t>
            </w:r>
            <w:r>
              <w:rPr>
                <w:b/>
                <w:bCs/>
                <w:i/>
                <w:iCs/>
                <w:color w:val="000000"/>
              </w:rPr>
              <w:t>ISOFIX</w:t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значительно снижает вероятность неправильной установки детского сиденья.</w:t>
            </w:r>
          </w:p>
          <w:p w:rsidR="00FC4C66" w:rsidRPr="00FC4C66" w:rsidRDefault="00FC4C66" w:rsidP="00413F76">
            <w:pPr>
              <w:jc w:val="center"/>
              <w:rPr>
                <w:lang w:val="ru-RU"/>
              </w:rPr>
            </w:pPr>
            <w:proofErr w:type="spellStart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>Автокресло</w:t>
            </w:r>
            <w:proofErr w:type="spellEnd"/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 должно прочно устанавливаться в автомобиле. Если вы установили ДУУ в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hyperlink r:id="rId11" w:history="1">
              <w:r w:rsidRPr="00FC4C66">
                <w:rPr>
                  <w:rStyle w:val="ad"/>
                  <w:b/>
                  <w:bCs/>
                  <w:i/>
                  <w:iCs/>
                  <w:lang w:val="ru-RU"/>
                </w:rPr>
                <w:t>машину правильно</w:t>
              </w:r>
            </w:hyperlink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, причём не важно, при помощи ремня безопасности или системы </w:t>
            </w:r>
            <w:r>
              <w:rPr>
                <w:b/>
                <w:bCs/>
                <w:i/>
                <w:iCs/>
                <w:color w:val="000000"/>
              </w:rPr>
              <w:t>ISOFIX</w:t>
            </w:r>
            <w:r w:rsidRPr="00FC4C66">
              <w:rPr>
                <w:b/>
                <w:bCs/>
                <w:i/>
                <w:iCs/>
                <w:color w:val="000000"/>
                <w:lang w:val="ru-RU"/>
              </w:rPr>
              <w:t xml:space="preserve">, но его легко можно сместить рукой, лучше не покупать такое кресло.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Прочная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фиксация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в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машине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–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это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залог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безопасности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вашего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ребёнка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 </w:t>
            </w:r>
          </w:p>
        </w:tc>
      </w:tr>
    </w:tbl>
    <w:p w:rsidR="002B2360" w:rsidRPr="00FC4C66" w:rsidRDefault="002B2360" w:rsidP="00413F76">
      <w:pPr>
        <w:rPr>
          <w:lang w:val="ru-RU"/>
        </w:rPr>
      </w:pPr>
    </w:p>
    <w:sectPr w:rsidR="002B2360" w:rsidRPr="00FC4C66" w:rsidSect="00B40E38">
      <w:pgSz w:w="16838" w:h="11906" w:orient="landscape"/>
      <w:pgMar w:top="567" w:right="567" w:bottom="567" w:left="567" w:header="0" w:footer="0" w:gutter="0"/>
      <w:pgBorders>
        <w:top w:val="doubleWave" w:sz="6" w:space="1" w:color="002060"/>
        <w:left w:val="doubleWave" w:sz="6" w:space="4" w:color="002060"/>
        <w:bottom w:val="doubleWave" w:sz="6" w:space="1" w:color="002060"/>
        <w:right w:val="doubleWave" w:sz="6" w:space="4" w:color="002060"/>
      </w:pgBorders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F4B"/>
    <w:multiLevelType w:val="multilevel"/>
    <w:tmpl w:val="8E9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73E1"/>
    <w:multiLevelType w:val="multilevel"/>
    <w:tmpl w:val="B308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2C3918"/>
    <w:multiLevelType w:val="multilevel"/>
    <w:tmpl w:val="030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C1DC8"/>
    <w:multiLevelType w:val="multilevel"/>
    <w:tmpl w:val="93E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12AA1"/>
    <w:multiLevelType w:val="multilevel"/>
    <w:tmpl w:val="5916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B24BA"/>
    <w:multiLevelType w:val="multilevel"/>
    <w:tmpl w:val="6E96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DE27BE"/>
    <w:multiLevelType w:val="multilevel"/>
    <w:tmpl w:val="B93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106566"/>
    <w:multiLevelType w:val="multilevel"/>
    <w:tmpl w:val="AE905B40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C847367"/>
    <w:multiLevelType w:val="multilevel"/>
    <w:tmpl w:val="EAC2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63E88"/>
    <w:multiLevelType w:val="multilevel"/>
    <w:tmpl w:val="608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8"/>
    </w:lvlOverride>
  </w:num>
  <w:num w:numId="5">
    <w:abstractNumId w:val="3"/>
    <w:lvlOverride w:ilvl="0"/>
    <w:lvlOverride w:ilvl="1">
      <w:startOverride w:val="15"/>
    </w:lvlOverride>
  </w:num>
  <w:num w:numId="6">
    <w:abstractNumId w:val="3"/>
    <w:lvlOverride w:ilvl="0"/>
    <w:lvlOverride w:ilvl="1">
      <w:startOverride w:val="22"/>
    </w:lvlOverride>
  </w:num>
  <w:num w:numId="7">
    <w:abstractNumId w:val="3"/>
    <w:lvlOverride w:ilvl="0"/>
    <w:lvlOverride w:ilvl="1">
      <w:startOverride w:val="31"/>
    </w:lvlOverride>
  </w:num>
  <w:num w:numId="8">
    <w:abstractNumId w:val="3"/>
    <w:lvlOverride w:ilvl="0"/>
    <w:lvlOverride w:ilvl="1">
      <w:startOverride w:val="49"/>
    </w:lvlOverride>
  </w:num>
  <w:num w:numId="9">
    <w:abstractNumId w:val="3"/>
    <w:lvlOverride w:ilvl="0"/>
    <w:lvlOverride w:ilvl="1">
      <w:startOverride w:val="51"/>
    </w:lvlOverride>
  </w:num>
  <w:num w:numId="10">
    <w:abstractNumId w:val="3"/>
    <w:lvlOverride w:ilvl="0"/>
    <w:lvlOverride w:ilvl="1">
      <w:startOverride w:val="60"/>
    </w:lvlOverride>
  </w:num>
  <w:num w:numId="11">
    <w:abstractNumId w:val="3"/>
    <w:lvlOverride w:ilvl="0"/>
    <w:lvlOverride w:ilvl="1">
      <w:startOverride w:val="70"/>
    </w:lvlOverride>
  </w:num>
  <w:num w:numId="12">
    <w:abstractNumId w:val="3"/>
    <w:lvlOverride w:ilvl="0"/>
    <w:lvlOverride w:ilvl="1">
      <w:startOverride w:val="76"/>
    </w:lvlOverride>
  </w:num>
  <w:num w:numId="13">
    <w:abstractNumId w:val="3"/>
    <w:lvlOverride w:ilvl="0"/>
    <w:lvlOverride w:ilvl="1">
      <w:startOverride w:val="78"/>
    </w:lvlOverride>
  </w:num>
  <w:num w:numId="14">
    <w:abstractNumId w:val="3"/>
    <w:lvlOverride w:ilvl="0"/>
    <w:lvlOverride w:ilvl="1">
      <w:startOverride w:val="80"/>
    </w:lvlOverride>
  </w:num>
  <w:num w:numId="15">
    <w:abstractNumId w:val="8"/>
  </w:num>
  <w:num w:numId="16">
    <w:abstractNumId w:val="9"/>
  </w:num>
  <w:num w:numId="17">
    <w:abstractNumId w:val="1"/>
  </w:num>
  <w:num w:numId="18">
    <w:abstractNumId w:val="2"/>
  </w:num>
  <w:num w:numId="19">
    <w:abstractNumId w:val="4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compat/>
  <w:rsids>
    <w:rsidRoot w:val="00141FEB"/>
    <w:rsid w:val="00014361"/>
    <w:rsid w:val="000917DF"/>
    <w:rsid w:val="00141FEB"/>
    <w:rsid w:val="0014717A"/>
    <w:rsid w:val="00154083"/>
    <w:rsid w:val="00177CB5"/>
    <w:rsid w:val="00200036"/>
    <w:rsid w:val="00226885"/>
    <w:rsid w:val="002B2360"/>
    <w:rsid w:val="003571D1"/>
    <w:rsid w:val="003635BD"/>
    <w:rsid w:val="003655EA"/>
    <w:rsid w:val="0038557E"/>
    <w:rsid w:val="003F1CE4"/>
    <w:rsid w:val="00413F76"/>
    <w:rsid w:val="004270C0"/>
    <w:rsid w:val="004F7FF0"/>
    <w:rsid w:val="005840E9"/>
    <w:rsid w:val="005F772F"/>
    <w:rsid w:val="007B6C38"/>
    <w:rsid w:val="007C608D"/>
    <w:rsid w:val="007F496E"/>
    <w:rsid w:val="009070FA"/>
    <w:rsid w:val="00B31F3F"/>
    <w:rsid w:val="00B40E38"/>
    <w:rsid w:val="00BB10C3"/>
    <w:rsid w:val="00CA0567"/>
    <w:rsid w:val="00E2260A"/>
    <w:rsid w:val="00E37F3C"/>
    <w:rsid w:val="00F1115B"/>
    <w:rsid w:val="00F95A6F"/>
    <w:rsid w:val="00FC4C66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EB"/>
    <w:pPr>
      <w:widowControl w:val="0"/>
      <w:suppressAutoHyphens/>
    </w:pPr>
  </w:style>
  <w:style w:type="paragraph" w:styleId="1">
    <w:name w:val="heading 1"/>
    <w:basedOn w:val="a0"/>
    <w:next w:val="a1"/>
    <w:rsid w:val="00141FE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141FE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141FE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141F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141FEB"/>
    <w:pPr>
      <w:spacing w:after="120"/>
    </w:pPr>
  </w:style>
  <w:style w:type="paragraph" w:styleId="a5">
    <w:name w:val="List"/>
    <w:basedOn w:val="a1"/>
    <w:rsid w:val="00141FEB"/>
  </w:style>
  <w:style w:type="paragraph" w:styleId="a6">
    <w:name w:val="Title"/>
    <w:basedOn w:val="a"/>
    <w:rsid w:val="00141FE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41FEB"/>
    <w:pPr>
      <w:suppressLineNumbers/>
    </w:pPr>
  </w:style>
  <w:style w:type="paragraph" w:customStyle="1" w:styleId="a8">
    <w:name w:val="Блочная цитата"/>
    <w:basedOn w:val="a"/>
    <w:qFormat/>
    <w:rsid w:val="00141FEB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141FEB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141FEB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rsid w:val="00BB10C3"/>
    <w:pPr>
      <w:widowControl/>
      <w:suppressLineNumbers/>
    </w:pPr>
    <w:rPr>
      <w:rFonts w:eastAsia="Times New Roman" w:cs="Times New Roman"/>
      <w:sz w:val="20"/>
      <w:szCs w:val="20"/>
      <w:lang w:val="ru-RU" w:eastAsia="zh-CN" w:bidi="ar-SA"/>
    </w:rPr>
  </w:style>
  <w:style w:type="paragraph" w:styleId="ac">
    <w:name w:val="Normal (Web)"/>
    <w:basedOn w:val="a"/>
    <w:uiPriority w:val="99"/>
    <w:semiHidden/>
    <w:unhideWhenUsed/>
    <w:rsid w:val="00B31F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d">
    <w:name w:val="Hyperlink"/>
    <w:basedOn w:val="a2"/>
    <w:uiPriority w:val="99"/>
    <w:semiHidden/>
    <w:unhideWhenUsed/>
    <w:rsid w:val="00B31F3F"/>
    <w:rPr>
      <w:color w:val="0000FF"/>
      <w:u w:val="single"/>
    </w:rPr>
  </w:style>
  <w:style w:type="character" w:styleId="ae">
    <w:name w:val="Strong"/>
    <w:basedOn w:val="a2"/>
    <w:uiPriority w:val="22"/>
    <w:qFormat/>
    <w:rsid w:val="003571D1"/>
    <w:rPr>
      <w:b/>
      <w:bCs/>
    </w:rPr>
  </w:style>
  <w:style w:type="character" w:styleId="af">
    <w:name w:val="Emphasis"/>
    <w:basedOn w:val="a2"/>
    <w:uiPriority w:val="20"/>
    <w:qFormat/>
    <w:rsid w:val="003571D1"/>
    <w:rPr>
      <w:i/>
      <w:iCs/>
    </w:rPr>
  </w:style>
  <w:style w:type="table" w:styleId="af0">
    <w:name w:val="Table Grid"/>
    <w:basedOn w:val="a3"/>
    <w:uiPriority w:val="59"/>
    <w:rsid w:val="00E3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E768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76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materiali-dlya-provedeniya-promejutochnoj-i-itogovoj-attestaci-v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ihdocs.ru/25-noyabrya-2013-g-g-kemerovo-v-kemerove-policejskie-zaderjal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materiali-vserossijskoj-nauchnoj-konferencii.html" TargetMode="External"/><Relationship Id="rId11" Type="http://schemas.openxmlformats.org/officeDocument/2006/relationships/hyperlink" Target="http://psihdocs.ru/kak-mi-ezdili-v-pinsk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sihdocs.ru/zastivshij-vzgly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delovoe-obshenie-v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2018-03-26T12:11:00Z</cp:lastPrinted>
  <dcterms:created xsi:type="dcterms:W3CDTF">2009-04-16T11:32:00Z</dcterms:created>
  <dcterms:modified xsi:type="dcterms:W3CDTF">2018-03-26T12:42:00Z</dcterms:modified>
  <dc:language>ru-RU</dc:language>
</cp:coreProperties>
</file>